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Year-End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farewell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enlightening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thought-provoking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game-changing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versatile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Yuval's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antisemitism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Yuval 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Lgbtqia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Holocaust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reciprocal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Holocaust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Yuval 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epigenetics,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epigenetics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African-American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segregated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Unicorns,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rainbows,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Yuval 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relentless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acclimated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320.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Airlines,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Tuthill,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ABC's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captivates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concentration.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autopilot.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maladaptive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Rolodex,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Rolodex,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Klansman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columnist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self-discovery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loyal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dismantling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patriarchy.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patriarchy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clarify.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hysteria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pervasive.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dismantling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entrenched,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hashtag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unchecked,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dismantling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retaliation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pervasive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dumped,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Peloton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workouts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triumph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dabbling.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hobby,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Peloton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marathon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intimidating,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Peloton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stamina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nibbles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hustle.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reckoned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Kiki Quesada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misconceptions,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misconceived.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Kiki Quesada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cosmetics.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Kiki Quesada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cosmetics,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bundles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Kiki Quesada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Halloween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Estepan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Gaga.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 Estepan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testament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entail?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 Estepan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fast-paced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 Estepan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betherecertificate.org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VanCort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 VanCort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tolerance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fuzzy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 VanCort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lactose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Pierre-Bravo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 VanCort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 VanCort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year-end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qD04nvWzv4dzWAxjADXyZonNL10LayKqVD0CDHV6CMser61bR1UuG4ohcgku4AKX1dpggh7wcJLZDdSA8paUQP9LLW0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